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务川自治县人民检察院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自动编目软件购置招商公告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为提高办案效率，解决人少案多矛盾，经院党组研究决定，拟在3万元以内购置自动编目软件1套。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 xml:space="preserve">     </w:t>
      </w:r>
      <w:r>
        <w:rPr>
          <w:rFonts w:hint="eastAsia" w:ascii="黑体" w:hAnsi="黑体" w:eastAsia="黑体" w:cs="宋体"/>
          <w:kern w:val="2"/>
          <w:sz w:val="32"/>
          <w:szCs w:val="32"/>
        </w:rPr>
        <w:t>一、项目地址：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务川自治县人民检察院案管办。</w:t>
      </w:r>
    </w:p>
    <w:p>
      <w:pPr>
        <w:pStyle w:val="4"/>
        <w:spacing w:before="0" w:beforeAutospacing="0" w:after="0" w:afterAutospacing="0"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 xml:space="preserve">     </w:t>
      </w:r>
      <w:r>
        <w:rPr>
          <w:rFonts w:hint="eastAsia" w:ascii="黑体" w:hAnsi="黑体" w:eastAsia="黑体" w:cs="宋体"/>
          <w:kern w:val="2"/>
          <w:sz w:val="32"/>
          <w:szCs w:val="32"/>
        </w:rPr>
        <w:t>二、产品功能要求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 xml:space="preserve">   </w:t>
      </w:r>
    </w:p>
    <w:tbl>
      <w:tblPr>
        <w:tblStyle w:val="9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93" w:type="dxa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功能名称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提取目录文件</w:t>
            </w:r>
          </w:p>
        </w:tc>
        <w:tc>
          <w:tcPr>
            <w:tcW w:w="637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自动提取对应的扫描仪扫描后的目录文件。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识别模板配置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支持创建识别规则，识别文件时能自动匹配已有模板，支持添加识别模板。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目录文件完全识别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内容清晰、无涂改、无损坏的目录文件，能自动将目录文件转换为简体中文编码的识别结果。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目录文件部分识别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内容不清晰、轻微涂改或轻微损坏的目录文件，能自动进行识别；对识别结果中报错的部分，无法识别的部分，以及跳码、漏码的部分，能进行手动修改。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目录文件完全未识别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内容严重不清晰、涂改严重、损坏严重的目录文件，无法进行识别时，能在识别结果中进行手动填写。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多类型目录识别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支持单表单页目录，单表多页目录，双表单页目录，双表多页目录自动识别。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目录树自动创建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根据目录自动识别或者手动输入的识别结果，自动创建文件目录树。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文件页自动编排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根据目录自动识别或者手动输入的识别结果，自动移动文件页到对应的目录树。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系统对接</w:t>
            </w:r>
          </w:p>
        </w:tc>
        <w:tc>
          <w:tcPr>
            <w:tcW w:w="637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能与我院电子卷宗管理系统无缝链接，实现目录自动识别并自动编排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三、要求：</w:t>
      </w:r>
    </w:p>
    <w:p>
      <w:pPr>
        <w:pStyle w:val="4"/>
        <w:spacing w:before="0" w:beforeAutospacing="0" w:after="0" w:afterAutospacing="0" w:line="560" w:lineRule="exact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  1、产品送货上门，安装调试好。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   2、免费培训操作人员到能够完全熟练操作该设备。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   3、提供营业执照复印件加盖公章。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   4、提供厂家正规授权证书。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  5、报名报价及相关咨询：在规定时间内，资料密封邮寄或当面交务川自治县人民检察院技术科，我院</w:t>
      </w:r>
      <w:r>
        <w:rPr>
          <w:rFonts w:hint="eastAsia" w:ascii="仿宋_GB2312" w:hAnsi="Calibri" w:eastAsia="仿宋_GB2312" w:cs="宋体"/>
          <w:b/>
          <w:kern w:val="2"/>
          <w:sz w:val="32"/>
          <w:szCs w:val="32"/>
        </w:rPr>
        <w:t>电子卷</w:t>
      </w:r>
      <w:r>
        <w:rPr>
          <w:rFonts w:hint="eastAsia" w:ascii="仿宋_GB2312" w:hAnsi="Calibri" w:eastAsia="仿宋_GB2312" w:cs="宋体"/>
          <w:b/>
          <w:kern w:val="2"/>
          <w:sz w:val="32"/>
          <w:szCs w:val="32"/>
          <w:lang w:eastAsia="zh-CN"/>
        </w:rPr>
        <w:t>宗</w:t>
      </w:r>
      <w:r>
        <w:rPr>
          <w:rFonts w:hint="eastAsia" w:ascii="仿宋_GB2312" w:hAnsi="Calibri" w:eastAsia="仿宋_GB2312" w:cs="宋体"/>
          <w:b/>
          <w:kern w:val="2"/>
          <w:sz w:val="32"/>
          <w:szCs w:val="32"/>
        </w:rPr>
        <w:t>系统咨询请与本公告第七条的联系人联系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95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四、供货时间：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2019年3月19日前。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95"/>
        <w:rPr>
          <w:rFonts w:hint="eastAsia"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五、付款方式：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转账付款，产品交付安装调试并验收合格后，7个工作日内一次性付清全部价款95%。5%的质保金，在质保期1年内产品无质量问题，质保期届满7个工作日内一次性付清。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4"/>
        <w:rPr>
          <w:rFonts w:hint="eastAsia"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六、开标日期及地点：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2019年3月12日上午9:40在务川自治县人民检察院405会议室开标。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4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七、联系人及联系方式：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申伟  电话：18311525601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4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八、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本公告自发布之日起10个自然日内有效。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4"/>
        <w:rPr>
          <w:rFonts w:ascii="仿宋_GB2312" w:hAnsi="Calibri" w:eastAsia="仿宋_GB2312" w:cs="宋体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4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                                                        </w:t>
      </w:r>
      <w:r>
        <w:rPr>
          <w:rFonts w:hint="eastAsia" w:ascii="仿宋_GB2312" w:hAnsi="Calibri" w:eastAsia="仿宋_GB2312" w:cs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kern w:val="2"/>
          <w:sz w:val="32"/>
          <w:szCs w:val="32"/>
        </w:rPr>
        <w:t>务川自治县人民检察院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4"/>
        <w:jc w:val="center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                                     2019年2月28日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93332"/>
    <w:rsid w:val="32F15DC5"/>
    <w:rsid w:val="6E0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3CEA4-D2F1-45D3-A837-F7A349D59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870</Characters>
  <Paragraphs>60</Paragraphs>
  <TotalTime>40</TotalTime>
  <ScaleCrop>false</ScaleCrop>
  <LinksUpToDate>false</LinksUpToDate>
  <CharactersWithSpaces>1034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2019-02-28T07:08:00Z</dcterms:created>
  <dc:creator>HQ</dc:creator>
  <cp:lastModifiedBy>WPS_1508749152</cp:lastModifiedBy>
  <cp:lastPrinted>2019-02-28T07:31:00Z</cp:lastPrinted>
  <dcterms:modified xsi:type="dcterms:W3CDTF">2019-02-28T08:04:08Z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